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3DB" w:rsidRPr="00537F4A" w:rsidRDefault="002803DB" w:rsidP="002803DB">
      <w:pPr>
        <w:autoSpaceDE w:val="0"/>
        <w:autoSpaceDN w:val="0"/>
        <w:adjustRightInd w:val="0"/>
        <w:spacing w:after="0" w:line="240" w:lineRule="auto"/>
        <w:jc w:val="center"/>
        <w:rPr>
          <w:rFonts w:cs="TT646o00"/>
          <w:b/>
          <w:sz w:val="28"/>
          <w:szCs w:val="28"/>
        </w:rPr>
      </w:pPr>
      <w:r w:rsidRPr="00537F4A">
        <w:rPr>
          <w:rFonts w:cs="TT646o00"/>
          <w:b/>
          <w:noProof/>
          <w:sz w:val="28"/>
          <w:szCs w:val="28"/>
        </w:rPr>
        <w:drawing>
          <wp:anchor distT="0" distB="0" distL="114300" distR="114300" simplePos="0" relativeHeight="251659264" behindDoc="1" locked="0" layoutInCell="1" allowOverlap="1" wp14:anchorId="466224C2" wp14:editId="3E28F41A">
            <wp:simplePos x="0" y="0"/>
            <wp:positionH relativeFrom="column">
              <wp:posOffset>-184269</wp:posOffset>
            </wp:positionH>
            <wp:positionV relativeFrom="paragraph">
              <wp:posOffset>-375285</wp:posOffset>
            </wp:positionV>
            <wp:extent cx="1018142" cy="97155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18142" cy="971550"/>
                    </a:xfrm>
                    <a:prstGeom prst="rect">
                      <a:avLst/>
                    </a:prstGeom>
                  </pic:spPr>
                </pic:pic>
              </a:graphicData>
            </a:graphic>
          </wp:anchor>
        </w:drawing>
      </w:r>
      <w:r>
        <w:rPr>
          <w:rFonts w:cs="TT646o00"/>
          <w:b/>
          <w:sz w:val="28"/>
          <w:szCs w:val="28"/>
        </w:rPr>
        <w:t>Leeds and the Thousand Islands</w:t>
      </w:r>
      <w:r w:rsidRPr="00537F4A">
        <w:rPr>
          <w:rFonts w:cs="TT646o00"/>
          <w:b/>
          <w:sz w:val="28"/>
          <w:szCs w:val="28"/>
        </w:rPr>
        <w:t xml:space="preserve"> Public Library Board</w:t>
      </w:r>
    </w:p>
    <w:p w:rsidR="002803DB" w:rsidRPr="00537F4A" w:rsidRDefault="002803DB" w:rsidP="002803DB">
      <w:pPr>
        <w:autoSpaceDE w:val="0"/>
        <w:autoSpaceDN w:val="0"/>
        <w:adjustRightInd w:val="0"/>
        <w:spacing w:after="0" w:line="240" w:lineRule="auto"/>
        <w:jc w:val="center"/>
        <w:rPr>
          <w:rFonts w:cs="TT646o00"/>
          <w:b/>
          <w:sz w:val="28"/>
          <w:szCs w:val="28"/>
        </w:rPr>
      </w:pPr>
      <w:r w:rsidRPr="00537F4A">
        <w:rPr>
          <w:rFonts w:cs="TT646o00"/>
          <w:b/>
          <w:sz w:val="28"/>
          <w:szCs w:val="28"/>
        </w:rPr>
        <w:t xml:space="preserve">MINUTES OF THE </w:t>
      </w:r>
      <w:r>
        <w:rPr>
          <w:rFonts w:cs="TT646o00"/>
          <w:b/>
          <w:sz w:val="28"/>
          <w:szCs w:val="28"/>
        </w:rPr>
        <w:t>REGULAR</w:t>
      </w:r>
      <w:r w:rsidRPr="00537F4A">
        <w:rPr>
          <w:rFonts w:cs="TT646o00"/>
          <w:b/>
          <w:sz w:val="28"/>
          <w:szCs w:val="28"/>
        </w:rPr>
        <w:t xml:space="preserve"> MEETING</w:t>
      </w:r>
    </w:p>
    <w:p w:rsidR="002803DB" w:rsidRDefault="002803DB" w:rsidP="002803DB">
      <w:pPr>
        <w:jc w:val="center"/>
        <w:rPr>
          <w:rFonts w:cs="TT646o00"/>
          <w:b/>
          <w:sz w:val="24"/>
          <w:szCs w:val="24"/>
        </w:rPr>
      </w:pPr>
      <w:r w:rsidRPr="004D618E">
        <w:rPr>
          <w:rFonts w:cs="TT646o00"/>
          <w:b/>
          <w:sz w:val="24"/>
          <w:szCs w:val="24"/>
        </w:rPr>
        <w:t xml:space="preserve">Held on </w:t>
      </w:r>
      <w:r>
        <w:rPr>
          <w:rFonts w:cs="TT646o00"/>
          <w:b/>
          <w:sz w:val="24"/>
          <w:szCs w:val="24"/>
        </w:rPr>
        <w:t>October 16</w:t>
      </w:r>
      <w:r w:rsidRPr="00417DDE">
        <w:rPr>
          <w:rFonts w:cs="TT646o00"/>
          <w:b/>
          <w:sz w:val="24"/>
          <w:szCs w:val="24"/>
          <w:vertAlign w:val="superscript"/>
        </w:rPr>
        <w:t>th</w:t>
      </w:r>
      <w:r>
        <w:rPr>
          <w:rFonts w:cs="TT646o00"/>
          <w:b/>
          <w:sz w:val="24"/>
          <w:szCs w:val="24"/>
        </w:rPr>
        <w:t>, 2023 5pm at the Lyndhurst Library Branch in the Community Room and via Zoom.</w:t>
      </w:r>
    </w:p>
    <w:tbl>
      <w:tblPr>
        <w:tblStyle w:val="TableGrid"/>
        <w:tblW w:w="0" w:type="auto"/>
        <w:tblLook w:val="04A0" w:firstRow="1" w:lastRow="0" w:firstColumn="1" w:lastColumn="0" w:noHBand="0" w:noVBand="1"/>
      </w:tblPr>
      <w:tblGrid>
        <w:gridCol w:w="901"/>
        <w:gridCol w:w="4224"/>
      </w:tblGrid>
      <w:tr w:rsidR="002803DB" w:rsidTr="00225779">
        <w:trPr>
          <w:trHeight w:val="1286"/>
        </w:trPr>
        <w:tc>
          <w:tcPr>
            <w:tcW w:w="901" w:type="dxa"/>
          </w:tcPr>
          <w:p w:rsidR="002803DB" w:rsidRDefault="002803DB" w:rsidP="00225779">
            <w:r>
              <w:t>Present</w:t>
            </w:r>
          </w:p>
        </w:tc>
        <w:tc>
          <w:tcPr>
            <w:tcW w:w="4224" w:type="dxa"/>
          </w:tcPr>
          <w:p w:rsidR="002803DB" w:rsidRDefault="002803DB" w:rsidP="00225779">
            <w:pPr>
              <w:pStyle w:val="NoSpacing"/>
            </w:pPr>
            <w:r>
              <w:t xml:space="preserve">Angela </w:t>
            </w:r>
            <w:proofErr w:type="spellStart"/>
            <w:r>
              <w:t>Kelman</w:t>
            </w:r>
            <w:proofErr w:type="spellEnd"/>
            <w:r>
              <w:t xml:space="preserve"> (</w:t>
            </w:r>
            <w:proofErr w:type="spellStart"/>
            <w:r>
              <w:t>Councillor</w:t>
            </w:r>
            <w:proofErr w:type="spellEnd"/>
            <w:r>
              <w:t>)</w:t>
            </w:r>
          </w:p>
          <w:p w:rsidR="002803DB" w:rsidRDefault="002803DB" w:rsidP="00225779">
            <w:pPr>
              <w:pStyle w:val="NoSpacing"/>
            </w:pPr>
            <w:r>
              <w:t xml:space="preserve">Anna </w:t>
            </w:r>
            <w:proofErr w:type="spellStart"/>
            <w:r>
              <w:t>Basten</w:t>
            </w:r>
            <w:proofErr w:type="spellEnd"/>
          </w:p>
          <w:p w:rsidR="002803DB" w:rsidRDefault="002803DB" w:rsidP="00225779">
            <w:pPr>
              <w:pStyle w:val="NoSpacing"/>
            </w:pPr>
            <w:r>
              <w:t>Carol Rogers</w:t>
            </w:r>
          </w:p>
          <w:p w:rsidR="002803DB" w:rsidRDefault="002803DB" w:rsidP="00225779">
            <w:pPr>
              <w:pStyle w:val="NoSpacing"/>
            </w:pPr>
            <w:r>
              <w:t>Cindy Code (Library CEO)</w:t>
            </w:r>
          </w:p>
          <w:p w:rsidR="002803DB" w:rsidRDefault="002803DB" w:rsidP="00225779">
            <w:pPr>
              <w:pStyle w:val="NoSpacing"/>
            </w:pPr>
            <w:r>
              <w:t>Cynthia Healey</w:t>
            </w:r>
          </w:p>
          <w:p w:rsidR="002803DB" w:rsidRDefault="002803DB" w:rsidP="00225779">
            <w:pPr>
              <w:pStyle w:val="NoSpacing"/>
            </w:pPr>
            <w:r>
              <w:t xml:space="preserve">Deborah </w:t>
            </w:r>
            <w:proofErr w:type="spellStart"/>
            <w:r>
              <w:t>Diemand</w:t>
            </w:r>
            <w:proofErr w:type="spellEnd"/>
          </w:p>
          <w:p w:rsidR="002803DB" w:rsidRDefault="002803DB" w:rsidP="00225779">
            <w:pPr>
              <w:pStyle w:val="NoSpacing"/>
            </w:pPr>
            <w:r>
              <w:t>Pierre Mercier (Vice-chair)</w:t>
            </w:r>
          </w:p>
        </w:tc>
      </w:tr>
      <w:tr w:rsidR="002803DB" w:rsidTr="00225779">
        <w:trPr>
          <w:trHeight w:val="656"/>
        </w:trPr>
        <w:tc>
          <w:tcPr>
            <w:tcW w:w="901" w:type="dxa"/>
          </w:tcPr>
          <w:p w:rsidR="002803DB" w:rsidRDefault="002803DB" w:rsidP="00225779">
            <w:r>
              <w:t>Regrets</w:t>
            </w:r>
          </w:p>
        </w:tc>
        <w:tc>
          <w:tcPr>
            <w:tcW w:w="4224" w:type="dxa"/>
          </w:tcPr>
          <w:p w:rsidR="002803DB" w:rsidRDefault="002803DB" w:rsidP="00225779">
            <w:pPr>
              <w:pStyle w:val="NoSpacing"/>
            </w:pPr>
            <w:r>
              <w:t xml:space="preserve">Brenda </w:t>
            </w:r>
            <w:proofErr w:type="spellStart"/>
            <w:r>
              <w:t>Lolley</w:t>
            </w:r>
            <w:proofErr w:type="spellEnd"/>
            <w:r>
              <w:t xml:space="preserve"> (Board chair)</w:t>
            </w:r>
          </w:p>
          <w:p w:rsidR="002803DB" w:rsidRDefault="002803DB" w:rsidP="00225779">
            <w:pPr>
              <w:pStyle w:val="NoSpacing"/>
            </w:pPr>
            <w:r>
              <w:t>Cathy Griffin</w:t>
            </w:r>
          </w:p>
          <w:p w:rsidR="002803DB" w:rsidRDefault="002803DB" w:rsidP="00225779">
            <w:pPr>
              <w:pStyle w:val="NoSpacing"/>
            </w:pPr>
            <w:r>
              <w:t xml:space="preserve">Corinna – Smith </w:t>
            </w:r>
            <w:proofErr w:type="spellStart"/>
            <w:r>
              <w:t>Gatcke</w:t>
            </w:r>
            <w:proofErr w:type="spellEnd"/>
            <w:r>
              <w:t xml:space="preserve"> (Mayor)</w:t>
            </w:r>
          </w:p>
        </w:tc>
      </w:tr>
    </w:tbl>
    <w:p w:rsidR="002803DB" w:rsidRPr="00347910" w:rsidRDefault="002803DB" w:rsidP="002803DB">
      <w:pPr>
        <w:jc w:val="center"/>
        <w:rPr>
          <w:rFonts w:cs="TT646o00"/>
          <w:b/>
          <w:sz w:val="24"/>
          <w:szCs w:val="24"/>
        </w:rPr>
      </w:pPr>
    </w:p>
    <w:tbl>
      <w:tblPr>
        <w:tblStyle w:val="TableGrid"/>
        <w:tblW w:w="0" w:type="auto"/>
        <w:tblLook w:val="04A0" w:firstRow="1" w:lastRow="0" w:firstColumn="1" w:lastColumn="0" w:noHBand="0" w:noVBand="1"/>
      </w:tblPr>
      <w:tblGrid>
        <w:gridCol w:w="822"/>
        <w:gridCol w:w="2753"/>
        <w:gridCol w:w="6827"/>
        <w:gridCol w:w="2548"/>
      </w:tblGrid>
      <w:tr w:rsidR="002803DB" w:rsidTr="00225779">
        <w:tc>
          <w:tcPr>
            <w:tcW w:w="822" w:type="dxa"/>
          </w:tcPr>
          <w:p w:rsidR="002803DB" w:rsidRPr="002C2F03" w:rsidRDefault="002803DB" w:rsidP="00225779">
            <w:r w:rsidRPr="002C2F03">
              <w:t>1.0</w:t>
            </w:r>
          </w:p>
        </w:tc>
        <w:tc>
          <w:tcPr>
            <w:tcW w:w="2753" w:type="dxa"/>
          </w:tcPr>
          <w:p w:rsidR="002803DB" w:rsidRPr="002C2F03" w:rsidRDefault="002803DB" w:rsidP="00225779">
            <w:pPr>
              <w:rPr>
                <w:b/>
              </w:rPr>
            </w:pPr>
            <w:r w:rsidRPr="002C2F03">
              <w:rPr>
                <w:b/>
              </w:rPr>
              <w:t>Call to Order</w:t>
            </w:r>
            <w:r>
              <w:rPr>
                <w:b/>
              </w:rPr>
              <w:t>/Land Acknowledgement</w:t>
            </w:r>
          </w:p>
        </w:tc>
        <w:tc>
          <w:tcPr>
            <w:tcW w:w="6827" w:type="dxa"/>
          </w:tcPr>
          <w:p w:rsidR="002803DB" w:rsidRDefault="002803DB" w:rsidP="00225779">
            <w:r>
              <w:t>At the request of Pierre Mercier, Carol Rogers called the meeting to order at 5:05pm and welcomed board members to the meeting some opening remarks and read The Land Acknowledgement.</w:t>
            </w:r>
          </w:p>
        </w:tc>
        <w:tc>
          <w:tcPr>
            <w:tcW w:w="2548" w:type="dxa"/>
          </w:tcPr>
          <w:p w:rsidR="002803DB" w:rsidRDefault="002803DB" w:rsidP="00225779"/>
        </w:tc>
      </w:tr>
      <w:tr w:rsidR="002803DB" w:rsidTr="00225779">
        <w:tc>
          <w:tcPr>
            <w:tcW w:w="822" w:type="dxa"/>
          </w:tcPr>
          <w:p w:rsidR="002803DB" w:rsidRPr="002C2F03" w:rsidRDefault="002803DB" w:rsidP="00225779">
            <w:r>
              <w:t>2.0</w:t>
            </w:r>
          </w:p>
        </w:tc>
        <w:tc>
          <w:tcPr>
            <w:tcW w:w="2753" w:type="dxa"/>
          </w:tcPr>
          <w:p w:rsidR="002803DB" w:rsidRPr="002C2F03" w:rsidRDefault="002803DB" w:rsidP="00225779">
            <w:pPr>
              <w:rPr>
                <w:b/>
              </w:rPr>
            </w:pPr>
            <w:r>
              <w:rPr>
                <w:b/>
              </w:rPr>
              <w:t>Approval of the Agenda</w:t>
            </w:r>
          </w:p>
        </w:tc>
        <w:tc>
          <w:tcPr>
            <w:tcW w:w="6827" w:type="dxa"/>
          </w:tcPr>
          <w:p w:rsidR="002803DB" w:rsidRDefault="002803DB" w:rsidP="00225779">
            <w:r w:rsidRPr="003F19CB">
              <w:rPr>
                <w:b/>
              </w:rPr>
              <w:t>Motion 23-</w:t>
            </w:r>
            <w:r>
              <w:rPr>
                <w:b/>
              </w:rPr>
              <w:t xml:space="preserve">55 </w:t>
            </w:r>
            <w:r w:rsidRPr="00B6616E">
              <w:t xml:space="preserve">That the Leeds and the Thousand Islands Public Library Board approve the agenda as presented. Moved by </w:t>
            </w:r>
            <w:r>
              <w:t xml:space="preserve">A. </w:t>
            </w:r>
            <w:proofErr w:type="spellStart"/>
            <w:r>
              <w:t>Basten</w:t>
            </w:r>
            <w:proofErr w:type="spellEnd"/>
            <w:r w:rsidRPr="00B6616E">
              <w:t>; seconded</w:t>
            </w:r>
            <w:r>
              <w:rPr>
                <w:b/>
              </w:rPr>
              <w:t xml:space="preserve"> </w:t>
            </w:r>
            <w:r w:rsidRPr="00B6616E">
              <w:t xml:space="preserve">by </w:t>
            </w:r>
            <w:r>
              <w:t xml:space="preserve">A. </w:t>
            </w:r>
            <w:proofErr w:type="spellStart"/>
            <w:r>
              <w:t>Kelman</w:t>
            </w:r>
            <w:proofErr w:type="spellEnd"/>
            <w:r w:rsidRPr="00B6616E">
              <w:t>.</w:t>
            </w:r>
            <w:r>
              <w:rPr>
                <w:b/>
              </w:rPr>
              <w:t xml:space="preserve"> APPROVED.</w:t>
            </w:r>
          </w:p>
        </w:tc>
        <w:tc>
          <w:tcPr>
            <w:tcW w:w="2548" w:type="dxa"/>
          </w:tcPr>
          <w:p w:rsidR="002803DB" w:rsidRDefault="002803DB" w:rsidP="00225779"/>
        </w:tc>
      </w:tr>
      <w:tr w:rsidR="002803DB" w:rsidTr="00225779">
        <w:tc>
          <w:tcPr>
            <w:tcW w:w="822" w:type="dxa"/>
          </w:tcPr>
          <w:p w:rsidR="002803DB" w:rsidRPr="002C2F03" w:rsidRDefault="002803DB" w:rsidP="00225779">
            <w:r w:rsidRPr="002C2F03">
              <w:t>3.0</w:t>
            </w:r>
          </w:p>
        </w:tc>
        <w:tc>
          <w:tcPr>
            <w:tcW w:w="2753" w:type="dxa"/>
          </w:tcPr>
          <w:p w:rsidR="002803DB" w:rsidRPr="002C2F03" w:rsidRDefault="002803DB" w:rsidP="00225779">
            <w:pPr>
              <w:rPr>
                <w:b/>
              </w:rPr>
            </w:pPr>
            <w:r>
              <w:rPr>
                <w:b/>
              </w:rPr>
              <w:t>Declaration of Conflict of Interest</w:t>
            </w:r>
          </w:p>
        </w:tc>
        <w:tc>
          <w:tcPr>
            <w:tcW w:w="6827" w:type="dxa"/>
          </w:tcPr>
          <w:p w:rsidR="002803DB" w:rsidRPr="000B760E" w:rsidRDefault="002803DB" w:rsidP="00225779">
            <w:pPr>
              <w:rPr>
                <w:i/>
              </w:rPr>
            </w:pPr>
            <w:r w:rsidRPr="000B760E">
              <w:rPr>
                <w:i/>
              </w:rPr>
              <w:t>None to declare</w:t>
            </w:r>
          </w:p>
        </w:tc>
        <w:tc>
          <w:tcPr>
            <w:tcW w:w="2548" w:type="dxa"/>
          </w:tcPr>
          <w:p w:rsidR="002803DB" w:rsidRDefault="002803DB" w:rsidP="00225779"/>
        </w:tc>
      </w:tr>
      <w:tr w:rsidR="002803DB" w:rsidTr="00225779">
        <w:tc>
          <w:tcPr>
            <w:tcW w:w="822" w:type="dxa"/>
          </w:tcPr>
          <w:p w:rsidR="002803DB" w:rsidRPr="002C2F03" w:rsidRDefault="002803DB" w:rsidP="00225779">
            <w:r w:rsidRPr="002C2F03">
              <w:t>4.0</w:t>
            </w:r>
          </w:p>
        </w:tc>
        <w:tc>
          <w:tcPr>
            <w:tcW w:w="2753" w:type="dxa"/>
          </w:tcPr>
          <w:p w:rsidR="002803DB" w:rsidRPr="002C2F03" w:rsidRDefault="002803DB" w:rsidP="00225779">
            <w:pPr>
              <w:rPr>
                <w:b/>
              </w:rPr>
            </w:pPr>
            <w:r w:rsidRPr="002C2F03">
              <w:rPr>
                <w:b/>
              </w:rPr>
              <w:t xml:space="preserve">Adoption of the </w:t>
            </w:r>
            <w:r>
              <w:rPr>
                <w:b/>
              </w:rPr>
              <w:t>M</w:t>
            </w:r>
            <w:r w:rsidRPr="002C2F03">
              <w:rPr>
                <w:b/>
              </w:rPr>
              <w:t>inutes</w:t>
            </w:r>
          </w:p>
        </w:tc>
        <w:tc>
          <w:tcPr>
            <w:tcW w:w="6827" w:type="dxa"/>
          </w:tcPr>
          <w:p w:rsidR="002803DB" w:rsidRDefault="002803DB" w:rsidP="00225779">
            <w:pPr>
              <w:rPr>
                <w:b/>
              </w:rPr>
            </w:pPr>
            <w:r w:rsidRPr="005C7C8A">
              <w:rPr>
                <w:b/>
              </w:rPr>
              <w:t>Motion 23-56</w:t>
            </w:r>
            <w:r>
              <w:t xml:space="preserve"> </w:t>
            </w:r>
            <w:r w:rsidRPr="00455E6D">
              <w:t xml:space="preserve">THAT the Leeds and the Thousand Islands Public Library Board approve the minutes of the previous meeting, </w:t>
            </w:r>
            <w:r>
              <w:t xml:space="preserve">September 18, 2023 </w:t>
            </w:r>
            <w:r w:rsidRPr="00455E6D">
              <w:t>as presented. Moved</w:t>
            </w:r>
            <w:r>
              <w:t xml:space="preserve"> by A. </w:t>
            </w:r>
            <w:proofErr w:type="spellStart"/>
            <w:r>
              <w:t>Kelman</w:t>
            </w:r>
            <w:proofErr w:type="spellEnd"/>
            <w:r w:rsidRPr="00455E6D">
              <w:t xml:space="preserve">; seconded by </w:t>
            </w:r>
            <w:r>
              <w:t xml:space="preserve">D. </w:t>
            </w:r>
            <w:proofErr w:type="spellStart"/>
            <w:r>
              <w:t>Diemand</w:t>
            </w:r>
            <w:proofErr w:type="spellEnd"/>
            <w:r>
              <w:t xml:space="preserve">. </w:t>
            </w:r>
            <w:r w:rsidRPr="00455E6D">
              <w:rPr>
                <w:b/>
              </w:rPr>
              <w:t xml:space="preserve">APPROVED. </w:t>
            </w:r>
          </w:p>
          <w:p w:rsidR="002803DB" w:rsidRPr="000B760E" w:rsidRDefault="002803DB" w:rsidP="00225779"/>
        </w:tc>
        <w:tc>
          <w:tcPr>
            <w:tcW w:w="2548" w:type="dxa"/>
          </w:tcPr>
          <w:p w:rsidR="002803DB" w:rsidRDefault="002803DB" w:rsidP="00225779"/>
        </w:tc>
      </w:tr>
      <w:tr w:rsidR="002803DB" w:rsidTr="00225779">
        <w:tc>
          <w:tcPr>
            <w:tcW w:w="822" w:type="dxa"/>
          </w:tcPr>
          <w:p w:rsidR="002803DB" w:rsidRPr="002C2F03" w:rsidRDefault="002803DB" w:rsidP="00225779">
            <w:r w:rsidRPr="002C2F03">
              <w:t>5.0</w:t>
            </w:r>
          </w:p>
        </w:tc>
        <w:tc>
          <w:tcPr>
            <w:tcW w:w="2753" w:type="dxa"/>
          </w:tcPr>
          <w:p w:rsidR="002803DB" w:rsidRPr="002C2F03" w:rsidRDefault="002803DB" w:rsidP="00225779">
            <w:pPr>
              <w:rPr>
                <w:b/>
              </w:rPr>
            </w:pPr>
            <w:r>
              <w:rPr>
                <w:b/>
              </w:rPr>
              <w:t>Business Arising from the Minutes</w:t>
            </w:r>
          </w:p>
        </w:tc>
        <w:tc>
          <w:tcPr>
            <w:tcW w:w="6827" w:type="dxa"/>
          </w:tcPr>
          <w:p w:rsidR="002803DB" w:rsidRDefault="002803DB" w:rsidP="00225779">
            <w:pPr>
              <w:rPr>
                <w:b/>
              </w:rPr>
            </w:pPr>
            <w:r w:rsidRPr="00F61DD1">
              <w:rPr>
                <w:b/>
              </w:rPr>
              <w:t>5.1</w:t>
            </w:r>
            <w:r w:rsidRPr="00F61DD1">
              <w:t xml:space="preserve"> Discussion of obtaining quotes for the replacement scanner at Archives has been delayed; It was recommended to wait for this purchase until installation can be done in the Archives permanent building since the scanner is extremely sensitive.</w:t>
            </w:r>
            <w:r>
              <w:rPr>
                <w:b/>
              </w:rPr>
              <w:t xml:space="preserve"> </w:t>
            </w:r>
          </w:p>
          <w:p w:rsidR="002803DB" w:rsidRPr="00042ACB" w:rsidRDefault="002803DB" w:rsidP="00225779">
            <w:pPr>
              <w:rPr>
                <w:b/>
              </w:rPr>
            </w:pPr>
            <w:r>
              <w:rPr>
                <w:b/>
              </w:rPr>
              <w:t xml:space="preserve">5.2 </w:t>
            </w:r>
            <w:r w:rsidRPr="00F61DD1">
              <w:t>Library staff attended an informational meeting via Zoom and at the Municipal building. Staff job descriptions were updated and provided to the Human Resources Manager at the Township, which have been forwarded to an independent consultant regarding the compensation review.</w:t>
            </w:r>
            <w:r>
              <w:rPr>
                <w:b/>
              </w:rPr>
              <w:t xml:space="preserve"> </w:t>
            </w:r>
          </w:p>
        </w:tc>
        <w:tc>
          <w:tcPr>
            <w:tcW w:w="2548" w:type="dxa"/>
          </w:tcPr>
          <w:p w:rsidR="002803DB" w:rsidRDefault="002803DB" w:rsidP="00225779">
            <w:r>
              <w:t xml:space="preserve"> </w:t>
            </w:r>
          </w:p>
        </w:tc>
      </w:tr>
      <w:tr w:rsidR="002803DB" w:rsidTr="00225779">
        <w:tc>
          <w:tcPr>
            <w:tcW w:w="822" w:type="dxa"/>
          </w:tcPr>
          <w:p w:rsidR="002803DB" w:rsidRPr="002C2F03" w:rsidRDefault="002803DB" w:rsidP="00225779">
            <w:r>
              <w:t>6.0</w:t>
            </w:r>
          </w:p>
        </w:tc>
        <w:tc>
          <w:tcPr>
            <w:tcW w:w="2753" w:type="dxa"/>
          </w:tcPr>
          <w:p w:rsidR="002803DB" w:rsidRPr="002C2F03" w:rsidRDefault="002803DB" w:rsidP="00225779">
            <w:pPr>
              <w:rPr>
                <w:b/>
              </w:rPr>
            </w:pPr>
            <w:r>
              <w:rPr>
                <w:b/>
              </w:rPr>
              <w:t>Consent Agenda</w:t>
            </w:r>
          </w:p>
        </w:tc>
        <w:tc>
          <w:tcPr>
            <w:tcW w:w="6827" w:type="dxa"/>
          </w:tcPr>
          <w:p w:rsidR="002803DB" w:rsidRPr="00312C8B" w:rsidRDefault="002803DB" w:rsidP="00225779">
            <w:pPr>
              <w:pStyle w:val="NoSpacing"/>
            </w:pPr>
            <w:r w:rsidRPr="009A41BB">
              <w:rPr>
                <w:b/>
              </w:rPr>
              <w:t xml:space="preserve">6.1 </w:t>
            </w:r>
            <w:r w:rsidRPr="00312C8B">
              <w:t>CEO Report</w:t>
            </w:r>
          </w:p>
          <w:p w:rsidR="002803DB" w:rsidRPr="00312C8B" w:rsidRDefault="002803DB" w:rsidP="00225779">
            <w:pPr>
              <w:pStyle w:val="NoSpacing"/>
              <w:rPr>
                <w:bCs/>
              </w:rPr>
            </w:pPr>
            <w:r w:rsidRPr="00312C8B">
              <w:rPr>
                <w:b/>
                <w:bCs/>
              </w:rPr>
              <w:t>6.2</w:t>
            </w:r>
            <w:r w:rsidRPr="00312C8B">
              <w:rPr>
                <w:bCs/>
              </w:rPr>
              <w:t xml:space="preserve"> Statistical Report</w:t>
            </w:r>
          </w:p>
          <w:p w:rsidR="002803DB" w:rsidRPr="00312C8B" w:rsidRDefault="002803DB" w:rsidP="00225779">
            <w:pPr>
              <w:pStyle w:val="NoSpacing"/>
              <w:rPr>
                <w:bCs/>
              </w:rPr>
            </w:pPr>
            <w:r w:rsidRPr="00312C8B">
              <w:rPr>
                <w:b/>
                <w:bCs/>
              </w:rPr>
              <w:t>6.3</w:t>
            </w:r>
            <w:r w:rsidRPr="00312C8B">
              <w:rPr>
                <w:bCs/>
              </w:rPr>
              <w:t xml:space="preserve"> Financial Report</w:t>
            </w:r>
          </w:p>
          <w:p w:rsidR="002803DB" w:rsidRPr="00312C8B" w:rsidRDefault="002803DB" w:rsidP="00225779">
            <w:pPr>
              <w:pStyle w:val="NoSpacing"/>
              <w:rPr>
                <w:bCs/>
              </w:rPr>
            </w:pPr>
            <w:r w:rsidRPr="00312C8B">
              <w:rPr>
                <w:b/>
                <w:bCs/>
              </w:rPr>
              <w:t>6.4</w:t>
            </w:r>
            <w:r w:rsidRPr="00312C8B">
              <w:rPr>
                <w:bCs/>
              </w:rPr>
              <w:t xml:space="preserve"> Health and Safety Report</w:t>
            </w:r>
          </w:p>
          <w:p w:rsidR="002803DB" w:rsidRDefault="002803DB" w:rsidP="00225779">
            <w:pPr>
              <w:pStyle w:val="NoSpacing"/>
              <w:rPr>
                <w:b/>
                <w:bCs/>
              </w:rPr>
            </w:pPr>
          </w:p>
          <w:p w:rsidR="002803DB" w:rsidRPr="00980890" w:rsidRDefault="002803DB" w:rsidP="00225779">
            <w:pPr>
              <w:pStyle w:val="NoSpacing"/>
              <w:rPr>
                <w:bCs/>
              </w:rPr>
            </w:pPr>
            <w:r w:rsidRPr="00980890">
              <w:rPr>
                <w:bCs/>
              </w:rPr>
              <w:t xml:space="preserve">C. Code presented the following reports discussing upcoming programming the library is putting in place for the fall/winter months. During Ontario Public Library Week (Oct 16-20) the library offered a Beading Workshop Program, book sale and offered library branches as drop off locations for R.O.L.L. Aid food items. </w:t>
            </w:r>
          </w:p>
          <w:p w:rsidR="002803DB" w:rsidRPr="00980890" w:rsidRDefault="002803DB" w:rsidP="00225779">
            <w:pPr>
              <w:pStyle w:val="NoSpacing"/>
              <w:rPr>
                <w:bCs/>
              </w:rPr>
            </w:pPr>
            <w:r w:rsidRPr="00980890">
              <w:rPr>
                <w:bCs/>
              </w:rPr>
              <w:t>The Lansdowne Branch is partnering with the Lansdowne Agricultural Society in a Spooktacular event for Hallowe’en. As part of the Library’s Strategic Plan to embrace Community Outreach, the collaboration on future events is being welcomed (Tree lighting, parades, etc.).</w:t>
            </w:r>
          </w:p>
          <w:p w:rsidR="002803DB" w:rsidRPr="00980890" w:rsidRDefault="002803DB" w:rsidP="00225779">
            <w:pPr>
              <w:pStyle w:val="NoSpacing"/>
              <w:rPr>
                <w:bCs/>
              </w:rPr>
            </w:pPr>
          </w:p>
          <w:p w:rsidR="002803DB" w:rsidRPr="00980890" w:rsidRDefault="002803DB" w:rsidP="00225779">
            <w:pPr>
              <w:pStyle w:val="NoSpacing"/>
              <w:rPr>
                <w:bCs/>
              </w:rPr>
            </w:pPr>
            <w:r w:rsidRPr="00980890">
              <w:rPr>
                <w:bCs/>
              </w:rPr>
              <w:t xml:space="preserve">New patron computers are on order and expected soon. Renewal of our most popular databases has been completed before 2024. Since LTIPL is part of a consortium, renewing early does permit a slight discount. </w:t>
            </w:r>
          </w:p>
          <w:p w:rsidR="002803DB" w:rsidRPr="00980890" w:rsidRDefault="002803DB" w:rsidP="00225779">
            <w:pPr>
              <w:pStyle w:val="NoSpacing"/>
              <w:rPr>
                <w:bCs/>
              </w:rPr>
            </w:pPr>
          </w:p>
          <w:p w:rsidR="002803DB" w:rsidRPr="00980890" w:rsidRDefault="002803DB" w:rsidP="00225779">
            <w:pPr>
              <w:pStyle w:val="NoSpacing"/>
              <w:rPr>
                <w:bCs/>
              </w:rPr>
            </w:pPr>
            <w:r w:rsidRPr="00980890">
              <w:rPr>
                <w:bCs/>
              </w:rPr>
              <w:lastRenderedPageBreak/>
              <w:t>Statistical reports were submitted, revealing a consistent incline of visits. Financial reports were presented, which introduced a discussion on attending the annual Ontario Library Super Conference in 2024. It’s</w:t>
            </w:r>
            <w:r>
              <w:rPr>
                <w:b/>
                <w:bCs/>
              </w:rPr>
              <w:t xml:space="preserve"> </w:t>
            </w:r>
            <w:r w:rsidRPr="00980890">
              <w:rPr>
                <w:bCs/>
              </w:rPr>
              <w:t>been</w:t>
            </w:r>
            <w:r>
              <w:rPr>
                <w:b/>
                <w:bCs/>
              </w:rPr>
              <w:t xml:space="preserve"> </w:t>
            </w:r>
            <w:r w:rsidRPr="00980890">
              <w:rPr>
                <w:bCs/>
              </w:rPr>
              <w:t xml:space="preserve">4 years since Board members and Staff have attended this informational, team building conference which is extremely valuable to those in the library world. </w:t>
            </w:r>
          </w:p>
          <w:p w:rsidR="002803DB" w:rsidRPr="00980890" w:rsidRDefault="002803DB" w:rsidP="00225779">
            <w:pPr>
              <w:pStyle w:val="NoSpacing"/>
              <w:rPr>
                <w:bCs/>
              </w:rPr>
            </w:pPr>
          </w:p>
          <w:p w:rsidR="002803DB" w:rsidRDefault="002803DB" w:rsidP="00225779">
            <w:pPr>
              <w:pStyle w:val="NoSpacing"/>
              <w:rPr>
                <w:b/>
                <w:bCs/>
              </w:rPr>
            </w:pPr>
            <w:r>
              <w:rPr>
                <w:b/>
                <w:bCs/>
              </w:rPr>
              <w:t xml:space="preserve">Motion 23-57 </w:t>
            </w:r>
            <w:r w:rsidRPr="00980890">
              <w:rPr>
                <w:bCs/>
              </w:rPr>
              <w:t>THAT the Leeds and the Thousand Islands Public Library Board approve the consent agenda, including the following reports:</w:t>
            </w:r>
          </w:p>
          <w:p w:rsidR="002803DB" w:rsidRDefault="002803DB" w:rsidP="00225779">
            <w:pPr>
              <w:pStyle w:val="NoSpacing"/>
              <w:rPr>
                <w:b/>
                <w:bCs/>
              </w:rPr>
            </w:pPr>
          </w:p>
          <w:p w:rsidR="002803DB" w:rsidRPr="00980890" w:rsidRDefault="002803DB" w:rsidP="00225779">
            <w:pPr>
              <w:pStyle w:val="NoSpacing"/>
              <w:rPr>
                <w:bCs/>
              </w:rPr>
            </w:pPr>
            <w:r w:rsidRPr="00980890">
              <w:rPr>
                <w:bCs/>
              </w:rPr>
              <w:t>CEO Report – October 2023</w:t>
            </w:r>
          </w:p>
          <w:p w:rsidR="002803DB" w:rsidRPr="00980890" w:rsidRDefault="002803DB" w:rsidP="00225779">
            <w:pPr>
              <w:pStyle w:val="NoSpacing"/>
              <w:rPr>
                <w:bCs/>
              </w:rPr>
            </w:pPr>
            <w:r w:rsidRPr="00980890">
              <w:rPr>
                <w:bCs/>
              </w:rPr>
              <w:t>Statistical Report to September 30, 2023</w:t>
            </w:r>
          </w:p>
          <w:p w:rsidR="002803DB" w:rsidRPr="00980890" w:rsidRDefault="002803DB" w:rsidP="00225779">
            <w:pPr>
              <w:pStyle w:val="NoSpacing"/>
              <w:rPr>
                <w:bCs/>
              </w:rPr>
            </w:pPr>
            <w:r w:rsidRPr="00980890">
              <w:rPr>
                <w:bCs/>
              </w:rPr>
              <w:t>Financial Report to September 30, 2023</w:t>
            </w:r>
          </w:p>
          <w:p w:rsidR="002803DB" w:rsidRPr="00980890" w:rsidRDefault="002803DB" w:rsidP="00225779">
            <w:pPr>
              <w:pStyle w:val="NoSpacing"/>
              <w:rPr>
                <w:bCs/>
              </w:rPr>
            </w:pPr>
            <w:r w:rsidRPr="00980890">
              <w:rPr>
                <w:bCs/>
              </w:rPr>
              <w:t>Health and Safety Report – October 2023</w:t>
            </w:r>
          </w:p>
          <w:p w:rsidR="002803DB" w:rsidRPr="00980890" w:rsidRDefault="002803DB" w:rsidP="00225779">
            <w:pPr>
              <w:pStyle w:val="NoSpacing"/>
              <w:rPr>
                <w:b/>
                <w:bCs/>
              </w:rPr>
            </w:pPr>
            <w:r w:rsidRPr="00980890">
              <w:rPr>
                <w:bCs/>
              </w:rPr>
              <w:t xml:space="preserve">Moved by A. </w:t>
            </w:r>
            <w:proofErr w:type="spellStart"/>
            <w:r w:rsidRPr="00980890">
              <w:rPr>
                <w:bCs/>
              </w:rPr>
              <w:t>Kelman</w:t>
            </w:r>
            <w:proofErr w:type="spellEnd"/>
            <w:r w:rsidRPr="00980890">
              <w:rPr>
                <w:bCs/>
              </w:rPr>
              <w:t>; seconded by P. Mercier</w:t>
            </w:r>
            <w:r>
              <w:rPr>
                <w:bCs/>
              </w:rPr>
              <w:t xml:space="preserve">. </w:t>
            </w:r>
            <w:r w:rsidRPr="00980890">
              <w:rPr>
                <w:b/>
                <w:bCs/>
              </w:rPr>
              <w:t>APPROVED</w:t>
            </w:r>
          </w:p>
        </w:tc>
        <w:tc>
          <w:tcPr>
            <w:tcW w:w="2548" w:type="dxa"/>
          </w:tcPr>
          <w:p w:rsidR="002803DB" w:rsidRDefault="002803DB" w:rsidP="00225779"/>
        </w:tc>
      </w:tr>
      <w:tr w:rsidR="002803DB" w:rsidTr="00225779">
        <w:tc>
          <w:tcPr>
            <w:tcW w:w="822" w:type="dxa"/>
          </w:tcPr>
          <w:p w:rsidR="002803DB" w:rsidRPr="002C2F03" w:rsidRDefault="002803DB" w:rsidP="00225779">
            <w:r>
              <w:t>7</w:t>
            </w:r>
            <w:r w:rsidRPr="002C2F03">
              <w:t>.0</w:t>
            </w:r>
          </w:p>
        </w:tc>
        <w:tc>
          <w:tcPr>
            <w:tcW w:w="2753" w:type="dxa"/>
          </w:tcPr>
          <w:p w:rsidR="002803DB" w:rsidRPr="002C2F03" w:rsidRDefault="002803DB" w:rsidP="00225779">
            <w:pPr>
              <w:rPr>
                <w:b/>
              </w:rPr>
            </w:pPr>
            <w:r>
              <w:rPr>
                <w:b/>
              </w:rPr>
              <w:t>Discussion Items</w:t>
            </w:r>
          </w:p>
        </w:tc>
        <w:tc>
          <w:tcPr>
            <w:tcW w:w="6827" w:type="dxa"/>
          </w:tcPr>
          <w:p w:rsidR="002803DB" w:rsidRDefault="002803DB" w:rsidP="00225779">
            <w:pPr>
              <w:pStyle w:val="NoSpacing"/>
            </w:pPr>
            <w:r w:rsidRPr="00980890">
              <w:rPr>
                <w:b/>
              </w:rPr>
              <w:t>7.1</w:t>
            </w:r>
            <w:r>
              <w:t xml:space="preserve"> Archives Report</w:t>
            </w:r>
          </w:p>
          <w:p w:rsidR="002803DB" w:rsidRDefault="002803DB" w:rsidP="00225779">
            <w:pPr>
              <w:pStyle w:val="NoSpacing"/>
            </w:pPr>
          </w:p>
          <w:p w:rsidR="002803DB" w:rsidRPr="00D30D1C" w:rsidRDefault="002803DB" w:rsidP="00225779">
            <w:pPr>
              <w:pStyle w:val="NoSpacing"/>
            </w:pPr>
            <w:r>
              <w:t>P. Mercier presented the Archives Report, stating that glass plate negatives which were initially hope to be acquired will not happen until next year. The team of volunteers are working diligently on scanning donated materials. Floor plans of the new layout have been presented during meetings with contractors and volunteers, solidifying steps closer when Archives moves out of its temporary location into a permanent one. Volunteers consistently post on social media about the historical collections, which receive impressed comments by viewers.</w:t>
            </w:r>
          </w:p>
        </w:tc>
        <w:tc>
          <w:tcPr>
            <w:tcW w:w="2548" w:type="dxa"/>
          </w:tcPr>
          <w:p w:rsidR="002803DB" w:rsidRDefault="002803DB" w:rsidP="00225779"/>
        </w:tc>
      </w:tr>
      <w:tr w:rsidR="002803DB" w:rsidTr="00225779">
        <w:tc>
          <w:tcPr>
            <w:tcW w:w="822" w:type="dxa"/>
          </w:tcPr>
          <w:p w:rsidR="002803DB" w:rsidRPr="002C2F03" w:rsidRDefault="002803DB" w:rsidP="00225779">
            <w:r>
              <w:t>8</w:t>
            </w:r>
            <w:r w:rsidRPr="002C2F03">
              <w:t>.0</w:t>
            </w:r>
          </w:p>
        </w:tc>
        <w:tc>
          <w:tcPr>
            <w:tcW w:w="2753" w:type="dxa"/>
          </w:tcPr>
          <w:p w:rsidR="002803DB" w:rsidRPr="00C53399" w:rsidRDefault="002803DB" w:rsidP="00225779">
            <w:pPr>
              <w:rPr>
                <w:b/>
              </w:rPr>
            </w:pPr>
            <w:r>
              <w:rPr>
                <w:b/>
              </w:rPr>
              <w:t>Other Business/Questions</w:t>
            </w:r>
          </w:p>
        </w:tc>
        <w:tc>
          <w:tcPr>
            <w:tcW w:w="6827" w:type="dxa"/>
          </w:tcPr>
          <w:p w:rsidR="002803DB" w:rsidRDefault="002803DB" w:rsidP="00225779">
            <w:r w:rsidRPr="00F446DC">
              <w:rPr>
                <w:b/>
              </w:rPr>
              <w:t>8.1</w:t>
            </w:r>
            <w:r>
              <w:t xml:space="preserve"> Cynthia Healey mentioned SABRA will be holding their AGM on October 19</w:t>
            </w:r>
            <w:r w:rsidRPr="00644D83">
              <w:rPr>
                <w:vertAlign w:val="superscript"/>
              </w:rPr>
              <w:t>th</w:t>
            </w:r>
            <w:r>
              <w:t xml:space="preserve"> and inquired if the Library would attend as one of the discussions was about implementing a Volunteer App to link interested community organizations together which would have access to a larger pool of volunteers and resources.</w:t>
            </w:r>
          </w:p>
          <w:p w:rsidR="002803DB" w:rsidRDefault="002803DB" w:rsidP="00225779">
            <w:r w:rsidRPr="00F446DC">
              <w:rPr>
                <w:b/>
              </w:rPr>
              <w:t xml:space="preserve">8.2 </w:t>
            </w:r>
            <w:r>
              <w:t xml:space="preserve">A. </w:t>
            </w:r>
            <w:proofErr w:type="spellStart"/>
            <w:r>
              <w:t>Kelman</w:t>
            </w:r>
            <w:proofErr w:type="spellEnd"/>
            <w:r>
              <w:t xml:space="preserve"> commented the presence of previous CEOs was customary at Council meetings and suggested that C. Code reach out to the </w:t>
            </w:r>
            <w:r>
              <w:lastRenderedPageBreak/>
              <w:t>Township Clerk for information on obtaining an invite/addition to be a delegate during the next Committee as a Whole meeting.</w:t>
            </w:r>
          </w:p>
          <w:p w:rsidR="002803DB" w:rsidRPr="005B002F" w:rsidRDefault="002803DB" w:rsidP="00225779">
            <w:r w:rsidRPr="004B385E">
              <w:rPr>
                <w:b/>
              </w:rPr>
              <w:t>8.3</w:t>
            </w:r>
            <w:r>
              <w:t xml:space="preserve"> There was brief discussion on whether to move the Library Board monthly meetings to another day of the week, since the new later start time on Mondays tends to run into competition of Historical Society meetings which P. Mercier also attends. Years previous, Library Board meetings would take place on Wednesdays. </w:t>
            </w:r>
          </w:p>
        </w:tc>
        <w:tc>
          <w:tcPr>
            <w:tcW w:w="2548" w:type="dxa"/>
          </w:tcPr>
          <w:p w:rsidR="002803DB" w:rsidRDefault="002803DB" w:rsidP="00225779">
            <w:proofErr w:type="spellStart"/>
            <w:r>
              <w:lastRenderedPageBreak/>
              <w:t>C.Code</w:t>
            </w:r>
            <w:proofErr w:type="spellEnd"/>
            <w:r>
              <w:t xml:space="preserve"> attended the SABRA AGM along with </w:t>
            </w:r>
            <w:proofErr w:type="spellStart"/>
            <w:r>
              <w:t>A.Kelman</w:t>
            </w:r>
            <w:proofErr w:type="spellEnd"/>
          </w:p>
          <w:p w:rsidR="002803DB" w:rsidRDefault="002803DB" w:rsidP="00225779"/>
          <w:p w:rsidR="002803DB" w:rsidRDefault="002803DB" w:rsidP="00225779">
            <w:r>
              <w:t xml:space="preserve">C. Code contacted the Township Clerk and has arranged to be a delegate </w:t>
            </w:r>
            <w:r>
              <w:lastRenderedPageBreak/>
              <w:t>during the November 6</w:t>
            </w:r>
            <w:r w:rsidRPr="00F446DC">
              <w:rPr>
                <w:vertAlign w:val="superscript"/>
              </w:rPr>
              <w:t>th</w:t>
            </w:r>
            <w:r>
              <w:t xml:space="preserve"> meeting. B. </w:t>
            </w:r>
            <w:proofErr w:type="spellStart"/>
            <w:r>
              <w:t>Lolley</w:t>
            </w:r>
            <w:proofErr w:type="spellEnd"/>
            <w:r>
              <w:t xml:space="preserve"> will also attend as representative of the Library Board.</w:t>
            </w:r>
          </w:p>
          <w:p w:rsidR="002803DB" w:rsidRDefault="002803DB" w:rsidP="00225779"/>
          <w:p w:rsidR="002803DB" w:rsidRDefault="002803DB" w:rsidP="00225779"/>
        </w:tc>
      </w:tr>
      <w:tr w:rsidR="002803DB" w:rsidTr="00225779">
        <w:tc>
          <w:tcPr>
            <w:tcW w:w="822" w:type="dxa"/>
          </w:tcPr>
          <w:p w:rsidR="002803DB" w:rsidRDefault="002803DB" w:rsidP="00225779">
            <w:r>
              <w:lastRenderedPageBreak/>
              <w:t>9.0</w:t>
            </w:r>
          </w:p>
        </w:tc>
        <w:tc>
          <w:tcPr>
            <w:tcW w:w="2753" w:type="dxa"/>
          </w:tcPr>
          <w:p w:rsidR="002803DB" w:rsidRDefault="002803DB" w:rsidP="00225779">
            <w:pPr>
              <w:rPr>
                <w:b/>
              </w:rPr>
            </w:pPr>
            <w:r>
              <w:rPr>
                <w:b/>
              </w:rPr>
              <w:t>Next Meeting</w:t>
            </w:r>
          </w:p>
        </w:tc>
        <w:tc>
          <w:tcPr>
            <w:tcW w:w="6827" w:type="dxa"/>
          </w:tcPr>
          <w:p w:rsidR="002803DB" w:rsidRPr="003A4589" w:rsidRDefault="002803DB" w:rsidP="00225779">
            <w:pPr>
              <w:rPr>
                <w:bCs/>
              </w:rPr>
            </w:pPr>
            <w:r>
              <w:rPr>
                <w:bCs/>
              </w:rPr>
              <w:t>November 20</w:t>
            </w:r>
            <w:r w:rsidRPr="004B385E">
              <w:rPr>
                <w:bCs/>
                <w:vertAlign w:val="superscript"/>
              </w:rPr>
              <w:t>th</w:t>
            </w:r>
            <w:r>
              <w:rPr>
                <w:bCs/>
              </w:rPr>
              <w:t xml:space="preserve">, 5pm in the meeting/seniors’ room at the Lansdowne Community Building. </w:t>
            </w:r>
          </w:p>
        </w:tc>
        <w:tc>
          <w:tcPr>
            <w:tcW w:w="2548" w:type="dxa"/>
          </w:tcPr>
          <w:p w:rsidR="002803DB" w:rsidRDefault="002803DB" w:rsidP="00225779"/>
        </w:tc>
      </w:tr>
      <w:tr w:rsidR="002803DB" w:rsidTr="00225779">
        <w:tc>
          <w:tcPr>
            <w:tcW w:w="822" w:type="dxa"/>
          </w:tcPr>
          <w:p w:rsidR="002803DB" w:rsidRDefault="002803DB" w:rsidP="00225779">
            <w:r>
              <w:t>10.0</w:t>
            </w:r>
          </w:p>
        </w:tc>
        <w:tc>
          <w:tcPr>
            <w:tcW w:w="2753" w:type="dxa"/>
          </w:tcPr>
          <w:p w:rsidR="002803DB" w:rsidRDefault="002803DB" w:rsidP="00225779">
            <w:pPr>
              <w:rPr>
                <w:b/>
              </w:rPr>
            </w:pPr>
            <w:r>
              <w:rPr>
                <w:b/>
              </w:rPr>
              <w:t>Adjournment</w:t>
            </w:r>
          </w:p>
        </w:tc>
        <w:tc>
          <w:tcPr>
            <w:tcW w:w="6827" w:type="dxa"/>
          </w:tcPr>
          <w:p w:rsidR="002803DB" w:rsidRPr="009F1F09" w:rsidRDefault="002803DB" w:rsidP="00225779">
            <w:pPr>
              <w:rPr>
                <w:b/>
                <w:bCs/>
              </w:rPr>
            </w:pPr>
            <w:r>
              <w:rPr>
                <w:b/>
                <w:bCs/>
              </w:rPr>
              <w:t xml:space="preserve">Motion 23-58 </w:t>
            </w:r>
            <w:r w:rsidRPr="004B385E">
              <w:rPr>
                <w:bCs/>
              </w:rPr>
              <w:t xml:space="preserve">THAT the Leeds and the Thousand Islands Public Library Board adjourn at 6:00 PM. Moved by A. </w:t>
            </w:r>
            <w:proofErr w:type="spellStart"/>
            <w:r w:rsidRPr="004B385E">
              <w:rPr>
                <w:bCs/>
              </w:rPr>
              <w:t>Basten</w:t>
            </w:r>
            <w:proofErr w:type="spellEnd"/>
          </w:p>
        </w:tc>
        <w:tc>
          <w:tcPr>
            <w:tcW w:w="2548" w:type="dxa"/>
          </w:tcPr>
          <w:p w:rsidR="002803DB" w:rsidRDefault="002803DB" w:rsidP="00225779"/>
        </w:tc>
      </w:tr>
      <w:tr w:rsidR="002803DB" w:rsidTr="00225779">
        <w:trPr>
          <w:trHeight w:val="2085"/>
        </w:trPr>
        <w:tc>
          <w:tcPr>
            <w:tcW w:w="12950" w:type="dxa"/>
            <w:gridSpan w:val="4"/>
            <w:tcBorders>
              <w:left w:val="nil"/>
              <w:bottom w:val="single" w:sz="4" w:space="0" w:color="auto"/>
              <w:right w:val="nil"/>
            </w:tcBorders>
          </w:tcPr>
          <w:p w:rsidR="002803DB" w:rsidRDefault="002803DB" w:rsidP="00225779"/>
        </w:tc>
      </w:tr>
    </w:tbl>
    <w:p w:rsidR="002803DB" w:rsidRDefault="002803DB" w:rsidP="002803DB"/>
    <w:p w:rsidR="002803DB" w:rsidRDefault="002803DB" w:rsidP="002803DB"/>
    <w:p w:rsidR="002803DB" w:rsidRDefault="002803DB">
      <w:bookmarkStart w:id="0" w:name="_GoBack"/>
      <w:bookmarkEnd w:id="0"/>
    </w:p>
    <w:sectPr w:rsidR="002803DB" w:rsidSect="00417DDE">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T646o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3DB"/>
    <w:rsid w:val="002803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881008-CD30-47EC-A9B4-D0224576C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03DB"/>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03D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803D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787</Words>
  <Characters>4490</Characters>
  <Application>Microsoft Office Word</Application>
  <DocSecurity>0</DocSecurity>
  <Lines>37</Lines>
  <Paragraphs>10</Paragraphs>
  <ScaleCrop>false</ScaleCrop>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DeBenedet</dc:creator>
  <cp:keywords/>
  <dc:description/>
  <cp:lastModifiedBy>Dayna DeBenedet</cp:lastModifiedBy>
  <cp:revision>1</cp:revision>
  <dcterms:created xsi:type="dcterms:W3CDTF">2023-10-30T18:13:00Z</dcterms:created>
  <dcterms:modified xsi:type="dcterms:W3CDTF">2023-10-30T18:14:00Z</dcterms:modified>
</cp:coreProperties>
</file>